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B" w:rsidRDefault="00CA3665"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-29.1pt;margin-top:-36pt;width:592.5pt;height:837.75pt;z-index:-1">
            <v:fill color2="#ff9" rotate="t" angle="-135" focus="50%" type="gradient"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margin-left:-8.1pt;margin-top:-10.5pt;width:1in;height:64.5pt;z-index:1;visibility:visible">
            <v:imagedata r:id="rId5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9pt;margin-top:-23.25pt;width:410.55pt;height:34.5pt;z-index:3" strokecolor="#0070c0" strokeweight="3pt">
            <v:fill opacity="0"/>
            <v:stroke linestyle="thinThin"/>
            <v:textbox style="mso-next-textbox:#_x0000_s1028">
              <w:txbxContent>
                <w:p w:rsidR="005B0FEB" w:rsidRPr="004736D9" w:rsidRDefault="005B0FEB" w:rsidP="003F1D67">
                  <w:pPr>
                    <w:jc w:val="center"/>
                    <w:rPr>
                      <w:rFonts w:ascii="Cambria Math" w:hAnsi="Cambria Math"/>
                      <w:color w:val="984806"/>
                      <w:sz w:val="20"/>
                      <w:szCs w:val="20"/>
                    </w:rPr>
                  </w:pPr>
                  <w:r w:rsidRPr="004736D9">
                    <w:rPr>
                      <w:rFonts w:ascii="Cambria Math" w:hAnsi="Cambria Math"/>
                      <w:color w:val="984806"/>
                      <w:sz w:val="20"/>
                      <w:szCs w:val="20"/>
                    </w:rPr>
                    <w:t>ТЮМЕНСКИЙ ФИЛИАЛ ДОРОЖНОЙ ТЕРРИТОРИАЛЬНОЙ ОРГАНИЗАЦИИ РОСПРОФЖЕЛ НА СВЕРДЛОВСКОЙ ЖЕЛЕЗНОЙ ДОРОГЕ</w:t>
                  </w:r>
                </w:p>
              </w:txbxContent>
            </v:textbox>
          </v:shape>
        </w:pict>
      </w:r>
      <w:r w:rsidR="005B0FEB">
        <w:t xml:space="preserve"> </w:t>
      </w:r>
    </w:p>
    <w:p w:rsidR="005B0FEB" w:rsidRPr="003F1D67" w:rsidRDefault="005B0FEB" w:rsidP="00CD6A15">
      <w:pPr>
        <w:spacing w:after="0"/>
        <w:ind w:firstLine="567"/>
        <w:jc w:val="center"/>
        <w:outlineLvl w:val="0"/>
        <w:rPr>
          <w:rFonts w:ascii="Arial Black" w:hAnsi="Arial Black"/>
          <w:i/>
          <w:color w:val="0000FF"/>
          <w:sz w:val="28"/>
          <w:szCs w:val="28"/>
        </w:rPr>
      </w:pPr>
      <w:r w:rsidRPr="003F1D67">
        <w:rPr>
          <w:rFonts w:ascii="Arial Black" w:hAnsi="Arial Black"/>
          <w:i/>
          <w:color w:val="0000FF"/>
          <w:sz w:val="28"/>
          <w:szCs w:val="28"/>
        </w:rPr>
        <w:t>Особенности листка нетрудоспособности</w:t>
      </w:r>
    </w:p>
    <w:p w:rsidR="005B0FEB" w:rsidRPr="003F1D67" w:rsidRDefault="005B0FEB" w:rsidP="00B665D7">
      <w:pPr>
        <w:spacing w:after="0"/>
        <w:ind w:firstLine="567"/>
        <w:jc w:val="center"/>
        <w:rPr>
          <w:rFonts w:ascii="Arial Black" w:hAnsi="Arial Black"/>
          <w:i/>
          <w:color w:val="0000FF"/>
          <w:sz w:val="28"/>
          <w:szCs w:val="28"/>
        </w:rPr>
      </w:pPr>
      <w:r w:rsidRPr="003F1D67">
        <w:rPr>
          <w:rFonts w:ascii="Arial Black" w:hAnsi="Arial Black"/>
          <w:i/>
          <w:color w:val="0000FF"/>
          <w:sz w:val="28"/>
          <w:szCs w:val="28"/>
        </w:rPr>
        <w:t>при уходе за ребенком</w:t>
      </w:r>
    </w:p>
    <w:p w:rsidR="005B0FEB" w:rsidRPr="00B665D7" w:rsidRDefault="005B0FEB" w:rsidP="001D5D22">
      <w:pPr>
        <w:spacing w:after="0"/>
        <w:ind w:firstLine="567"/>
        <w:jc w:val="both"/>
        <w:rPr>
          <w:rFonts w:ascii="Magneto" w:hAnsi="Magneto"/>
          <w:sz w:val="26"/>
          <w:szCs w:val="26"/>
        </w:rPr>
      </w:pPr>
      <w:r w:rsidRPr="00B665D7">
        <w:rPr>
          <w:rFonts w:ascii="Cambria" w:hAnsi="Cambria"/>
          <w:sz w:val="26"/>
          <w:szCs w:val="26"/>
        </w:rPr>
        <w:t>При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расчете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выплат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по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листку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нетрудоспособности</w:t>
      </w:r>
      <w:r w:rsidRPr="00B665D7">
        <w:rPr>
          <w:rFonts w:ascii="Magneto" w:hAnsi="Magneto"/>
          <w:sz w:val="26"/>
          <w:szCs w:val="26"/>
        </w:rPr>
        <w:t xml:space="preserve">  </w:t>
      </w:r>
      <w:r w:rsidRPr="00B665D7">
        <w:rPr>
          <w:rFonts w:ascii="Cambria" w:hAnsi="Cambria"/>
          <w:sz w:val="26"/>
          <w:szCs w:val="26"/>
        </w:rPr>
        <w:t>в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период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ухода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за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больным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ребенком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действуют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некоторые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ограничения</w:t>
      </w:r>
      <w:r w:rsidRPr="00B665D7">
        <w:rPr>
          <w:rFonts w:ascii="Magneto" w:hAnsi="Magneto"/>
          <w:sz w:val="26"/>
          <w:szCs w:val="26"/>
        </w:rPr>
        <w:t>.</w:t>
      </w:r>
    </w:p>
    <w:p w:rsidR="005B0FEB" w:rsidRPr="00B665D7" w:rsidRDefault="005B0FEB" w:rsidP="001D5D22">
      <w:pPr>
        <w:spacing w:after="0"/>
        <w:ind w:firstLine="567"/>
        <w:jc w:val="both"/>
        <w:rPr>
          <w:rFonts w:ascii="Magneto" w:hAnsi="Magneto"/>
          <w:sz w:val="26"/>
          <w:szCs w:val="26"/>
        </w:rPr>
      </w:pPr>
      <w:r w:rsidRPr="00B665D7">
        <w:rPr>
          <w:rFonts w:ascii="Cambria" w:hAnsi="Cambria"/>
          <w:sz w:val="26"/>
          <w:szCs w:val="26"/>
        </w:rPr>
        <w:t>При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лечении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на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дому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первые</w:t>
      </w:r>
      <w:r w:rsidRPr="00B665D7">
        <w:rPr>
          <w:rFonts w:ascii="Magneto" w:hAnsi="Magneto"/>
          <w:sz w:val="26"/>
          <w:szCs w:val="26"/>
        </w:rPr>
        <w:t xml:space="preserve"> 10 </w:t>
      </w:r>
      <w:r w:rsidRPr="00B665D7">
        <w:rPr>
          <w:rFonts w:ascii="Cambria" w:hAnsi="Cambria"/>
          <w:sz w:val="26"/>
          <w:szCs w:val="26"/>
        </w:rPr>
        <w:t>дней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рассчитывают</w:t>
      </w:r>
      <w:r w:rsidRPr="00B665D7">
        <w:rPr>
          <w:rFonts w:ascii="Magneto" w:hAnsi="Magneto"/>
          <w:sz w:val="26"/>
          <w:szCs w:val="26"/>
        </w:rPr>
        <w:t xml:space="preserve"> </w:t>
      </w:r>
      <w:proofErr w:type="gramStart"/>
      <w:r w:rsidRPr="00B665D7">
        <w:rPr>
          <w:rFonts w:ascii="Cambria" w:hAnsi="Cambria"/>
          <w:sz w:val="26"/>
          <w:szCs w:val="26"/>
        </w:rPr>
        <w:t>также</w:t>
      </w:r>
      <w:r w:rsidRPr="00B665D7">
        <w:rPr>
          <w:rFonts w:ascii="Magneto" w:hAnsi="Magneto"/>
          <w:sz w:val="26"/>
          <w:szCs w:val="26"/>
        </w:rPr>
        <w:t xml:space="preserve">, </w:t>
      </w:r>
      <w:r w:rsidRPr="00B665D7">
        <w:rPr>
          <w:rFonts w:ascii="Cambria" w:hAnsi="Cambria"/>
          <w:sz w:val="26"/>
          <w:szCs w:val="26"/>
        </w:rPr>
        <w:t>как</w:t>
      </w:r>
      <w:proofErr w:type="gramEnd"/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если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бы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родитель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лечился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сам</w:t>
      </w:r>
      <w:r w:rsidRPr="00B665D7">
        <w:rPr>
          <w:rFonts w:ascii="Magneto" w:hAnsi="Magneto"/>
          <w:sz w:val="26"/>
          <w:szCs w:val="26"/>
        </w:rPr>
        <w:t xml:space="preserve">. </w:t>
      </w:r>
      <w:r w:rsidRPr="00B665D7">
        <w:rPr>
          <w:rFonts w:ascii="Cambria" w:hAnsi="Cambria"/>
          <w:sz w:val="26"/>
          <w:szCs w:val="26"/>
        </w:rPr>
        <w:t>С</w:t>
      </w:r>
      <w:r w:rsidRPr="00B665D7">
        <w:rPr>
          <w:rFonts w:ascii="Magneto" w:hAnsi="Magneto"/>
          <w:sz w:val="26"/>
          <w:szCs w:val="26"/>
        </w:rPr>
        <w:t xml:space="preserve"> 11-</w:t>
      </w:r>
      <w:r w:rsidRPr="00B665D7">
        <w:rPr>
          <w:rFonts w:ascii="Cambria" w:hAnsi="Cambria"/>
          <w:sz w:val="26"/>
          <w:szCs w:val="26"/>
        </w:rPr>
        <w:t>го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дня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выплата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уменьшается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равна</w:t>
      </w:r>
      <w:r w:rsidRPr="00B665D7">
        <w:rPr>
          <w:rFonts w:ascii="Magneto" w:hAnsi="Magneto"/>
          <w:sz w:val="26"/>
          <w:szCs w:val="26"/>
        </w:rPr>
        <w:t xml:space="preserve"> 50 %  </w:t>
      </w:r>
      <w:r w:rsidRPr="00B665D7">
        <w:rPr>
          <w:rFonts w:ascii="Cambria" w:hAnsi="Cambria"/>
          <w:sz w:val="26"/>
          <w:szCs w:val="26"/>
        </w:rPr>
        <w:t>среднего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заработка</w:t>
      </w:r>
      <w:r w:rsidRPr="00B665D7">
        <w:rPr>
          <w:rFonts w:ascii="Magneto" w:hAnsi="Magneto"/>
          <w:sz w:val="26"/>
          <w:szCs w:val="26"/>
        </w:rPr>
        <w:t xml:space="preserve">. </w:t>
      </w:r>
    </w:p>
    <w:p w:rsidR="005B0FEB" w:rsidRPr="00B665D7" w:rsidRDefault="005B0FEB" w:rsidP="001D5D22">
      <w:pPr>
        <w:spacing w:after="0"/>
        <w:ind w:firstLine="567"/>
        <w:jc w:val="both"/>
        <w:rPr>
          <w:rFonts w:ascii="Magneto" w:hAnsi="Magneto"/>
          <w:sz w:val="26"/>
          <w:szCs w:val="26"/>
        </w:rPr>
      </w:pPr>
      <w:r w:rsidRPr="00B665D7">
        <w:rPr>
          <w:rFonts w:ascii="Cambria" w:hAnsi="Cambria"/>
          <w:sz w:val="26"/>
          <w:szCs w:val="26"/>
        </w:rPr>
        <w:t>В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случае</w:t>
      </w:r>
      <w:r w:rsidRPr="00B665D7">
        <w:rPr>
          <w:rFonts w:ascii="Magneto" w:hAnsi="Magneto"/>
          <w:sz w:val="26"/>
          <w:szCs w:val="26"/>
        </w:rPr>
        <w:t xml:space="preserve">, </w:t>
      </w:r>
      <w:r w:rsidRPr="00B665D7">
        <w:rPr>
          <w:rFonts w:ascii="Cambria" w:hAnsi="Cambria"/>
          <w:sz w:val="26"/>
          <w:szCs w:val="26"/>
        </w:rPr>
        <w:t>когда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ребенка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кладут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в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больницу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родитель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находится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с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ним</w:t>
      </w:r>
      <w:r w:rsidRPr="00B665D7">
        <w:rPr>
          <w:rFonts w:ascii="Magneto" w:hAnsi="Magneto"/>
          <w:sz w:val="26"/>
          <w:szCs w:val="26"/>
        </w:rPr>
        <w:t xml:space="preserve"> – </w:t>
      </w:r>
      <w:r w:rsidRPr="00B665D7">
        <w:rPr>
          <w:rFonts w:ascii="Cambria" w:hAnsi="Cambria"/>
          <w:sz w:val="26"/>
          <w:szCs w:val="26"/>
        </w:rPr>
        <w:t>за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все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дни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выплачивается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пособие</w:t>
      </w:r>
      <w:r w:rsidRPr="00B665D7">
        <w:rPr>
          <w:rFonts w:ascii="Magneto" w:hAnsi="Magneto"/>
          <w:sz w:val="26"/>
          <w:szCs w:val="26"/>
        </w:rPr>
        <w:t xml:space="preserve">, </w:t>
      </w:r>
      <w:r w:rsidRPr="00B665D7">
        <w:rPr>
          <w:rFonts w:ascii="Cambria" w:hAnsi="Cambria"/>
          <w:sz w:val="26"/>
          <w:szCs w:val="26"/>
        </w:rPr>
        <w:t>как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при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собственном</w:t>
      </w:r>
      <w:r w:rsidRPr="00B665D7">
        <w:rPr>
          <w:rFonts w:ascii="Magneto" w:hAnsi="Magneto"/>
          <w:sz w:val="26"/>
          <w:szCs w:val="26"/>
        </w:rPr>
        <w:t xml:space="preserve"> </w:t>
      </w:r>
      <w:r w:rsidRPr="00B665D7">
        <w:rPr>
          <w:rFonts w:ascii="Cambria" w:hAnsi="Cambria"/>
          <w:sz w:val="26"/>
          <w:szCs w:val="26"/>
        </w:rPr>
        <w:t>заболевании</w:t>
      </w:r>
      <w:r w:rsidRPr="00B665D7">
        <w:rPr>
          <w:rFonts w:ascii="Magneto" w:hAnsi="Magneto"/>
          <w:sz w:val="26"/>
          <w:szCs w:val="26"/>
        </w:rPr>
        <w:t>.</w:t>
      </w:r>
    </w:p>
    <w:p w:rsidR="005B0FEB" w:rsidRDefault="00CA3665" w:rsidP="001D5D22">
      <w:pPr>
        <w:spacing w:after="0"/>
        <w:ind w:firstLine="567"/>
        <w:jc w:val="both"/>
        <w:rPr>
          <w:i/>
          <w:sz w:val="28"/>
          <w:szCs w:val="28"/>
        </w:rPr>
      </w:pPr>
      <w:r>
        <w:rPr>
          <w:noProof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9" type="#_x0000_t170" style="position:absolute;left:0;text-align:left;margin-left:134.25pt;margin-top:7.95pt;width:238.65pt;height:21.45pt;z-index:2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ЖЕСТКИЕ РАМКИ"/>
          </v:shape>
        </w:pict>
      </w:r>
    </w:p>
    <w:p w:rsidR="005B0FEB" w:rsidRDefault="005B0FEB" w:rsidP="001D5D22">
      <w:pPr>
        <w:spacing w:after="0"/>
        <w:ind w:firstLine="567"/>
        <w:jc w:val="both"/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5B0FEB" w:rsidRPr="004736D9" w:rsidTr="004736D9">
        <w:tc>
          <w:tcPr>
            <w:tcW w:w="5341" w:type="dxa"/>
          </w:tcPr>
          <w:p w:rsidR="005B0FEB" w:rsidRPr="004736D9" w:rsidRDefault="005B0FEB" w:rsidP="004736D9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</w:pPr>
            <w:r w:rsidRPr="004736D9">
              <w:rPr>
                <w:rFonts w:ascii="Cambria" w:hAnsi="Cambria"/>
                <w:b/>
                <w:i/>
                <w:color w:val="0000FF"/>
                <w:sz w:val="26"/>
                <w:szCs w:val="26"/>
              </w:rPr>
              <w:t>Ребенок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b/>
                <w:i/>
                <w:color w:val="0000FF"/>
                <w:sz w:val="26"/>
                <w:szCs w:val="26"/>
              </w:rPr>
              <w:t>до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7 </w:t>
            </w:r>
            <w:r w:rsidRPr="004736D9">
              <w:rPr>
                <w:rFonts w:ascii="Cambria" w:hAnsi="Cambria"/>
                <w:b/>
                <w:i/>
                <w:color w:val="0000FF"/>
                <w:sz w:val="26"/>
                <w:szCs w:val="26"/>
              </w:rPr>
              <w:t>лет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>.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proofErr w:type="gramStart"/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Продолжительность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больничного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не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ограничена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,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но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оплате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подлежат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не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более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6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календарных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в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году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>.</w:t>
            </w:r>
            <w:proofErr w:type="gramEnd"/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(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Если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речь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идет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заболевании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из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специального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перечня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ФСС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,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то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оплачивают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90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rFonts w:ascii="Cambria" w:hAnsi="Cambria"/>
                <w:i/>
                <w:color w:val="993300"/>
                <w:sz w:val="26"/>
                <w:szCs w:val="26"/>
              </w:rPr>
              <w:t>больничного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>).</w:t>
            </w:r>
          </w:p>
          <w:p w:rsidR="005B0FEB" w:rsidRPr="004736D9" w:rsidRDefault="00CA3665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31" o:spid="_x0000_s1030" type="#_x0000_t75" alt="https://im2-tub-ru.yandex.net/i?id=8ab8dcf3192464f5bc76ad5bd5b502aa&amp;n=33&amp;h=215&amp;w=382" style="position:absolute;left:0;text-align:left;margin-left:34.65pt;margin-top:1.3pt;width:188.25pt;height:105.75pt;z-index:4;visibility:visible">
                  <v:imagedata r:id="rId6" o:title=""/>
                </v:shape>
              </w:pic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</w:tc>
        <w:tc>
          <w:tcPr>
            <w:tcW w:w="5341" w:type="dxa"/>
          </w:tcPr>
          <w:p w:rsidR="005B0FEB" w:rsidRPr="004736D9" w:rsidRDefault="005B0FEB" w:rsidP="004736D9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</w:pPr>
            <w:r w:rsidRPr="004736D9">
              <w:rPr>
                <w:b/>
                <w:i/>
                <w:color w:val="0000FF"/>
                <w:sz w:val="26"/>
                <w:szCs w:val="26"/>
              </w:rPr>
              <w:t>Ребенок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от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7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до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15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лет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>.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 w:rsidRPr="004736D9">
              <w:rPr>
                <w:i/>
                <w:color w:val="993300"/>
                <w:sz w:val="26"/>
                <w:szCs w:val="26"/>
              </w:rPr>
              <w:t>По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каждому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случаю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болезни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выплачивается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пособие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proofErr w:type="gramStart"/>
            <w:r w:rsidRPr="004736D9">
              <w:rPr>
                <w:i/>
                <w:color w:val="993300"/>
                <w:sz w:val="26"/>
                <w:szCs w:val="26"/>
              </w:rPr>
              <w:t>до</w:t>
            </w:r>
            <w:proofErr w:type="gramEnd"/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15 </w:t>
            </w:r>
            <w:r w:rsidRPr="004736D9">
              <w:rPr>
                <w:i/>
                <w:color w:val="993300"/>
                <w:sz w:val="26"/>
                <w:szCs w:val="26"/>
              </w:rPr>
              <w:t>календарных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, </w:t>
            </w:r>
            <w:r w:rsidRPr="004736D9">
              <w:rPr>
                <w:i/>
                <w:color w:val="993300"/>
                <w:sz w:val="26"/>
                <w:szCs w:val="26"/>
              </w:rPr>
              <w:t>но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не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более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45 </w:t>
            </w:r>
            <w:r w:rsidRPr="004736D9">
              <w:rPr>
                <w:i/>
                <w:color w:val="993300"/>
                <w:sz w:val="26"/>
                <w:szCs w:val="26"/>
              </w:rPr>
              <w:t>календарных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в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году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>.</w:t>
            </w:r>
          </w:p>
          <w:p w:rsidR="005B0FEB" w:rsidRPr="004736D9" w:rsidRDefault="00CA3665" w:rsidP="004736D9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34" o:spid="_x0000_s1031" type="#_x0000_t75" alt="https://im0-tub-ru.yandex.net/i?id=c8c00a7f1fa60d4032da1fcc9eff8000&amp;n=33&amp;h=215&amp;w=302" style="position:absolute;left:0;text-align:left;margin-left:33.1pt;margin-top:3.25pt;width:184.5pt;height:131.25pt;z-index:5;visibility:visible">
                  <v:imagedata r:id="rId7" o:title=""/>
                </v:shape>
              </w:pict>
            </w:r>
          </w:p>
        </w:tc>
      </w:tr>
      <w:tr w:rsidR="005B0FEB" w:rsidRPr="004736D9" w:rsidTr="004736D9">
        <w:tc>
          <w:tcPr>
            <w:tcW w:w="5341" w:type="dxa"/>
          </w:tcPr>
          <w:p w:rsidR="005B0FEB" w:rsidRPr="004736D9" w:rsidRDefault="005B0FEB" w:rsidP="004736D9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</w:pPr>
            <w:r w:rsidRPr="004736D9">
              <w:rPr>
                <w:b/>
                <w:i/>
                <w:color w:val="0000FF"/>
                <w:sz w:val="26"/>
                <w:szCs w:val="26"/>
              </w:rPr>
              <w:t>Подросток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старше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15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лет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>.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 w:rsidRPr="004736D9">
              <w:rPr>
                <w:i/>
                <w:color w:val="993300"/>
                <w:sz w:val="26"/>
                <w:szCs w:val="26"/>
              </w:rPr>
              <w:t>Оплате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подлежат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7 </w:t>
            </w:r>
            <w:r w:rsidRPr="004736D9">
              <w:rPr>
                <w:i/>
                <w:color w:val="993300"/>
                <w:sz w:val="26"/>
                <w:szCs w:val="26"/>
              </w:rPr>
              <w:t>календарных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по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каждому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случаю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болезни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, </w:t>
            </w:r>
            <w:r w:rsidRPr="004736D9">
              <w:rPr>
                <w:i/>
                <w:color w:val="993300"/>
                <w:sz w:val="26"/>
                <w:szCs w:val="26"/>
              </w:rPr>
              <w:t>но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не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более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30 </w:t>
            </w:r>
            <w:r w:rsidRPr="004736D9">
              <w:rPr>
                <w:i/>
                <w:color w:val="993300"/>
                <w:sz w:val="26"/>
                <w:szCs w:val="26"/>
              </w:rPr>
              <w:t>календарных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в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году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>.</w:t>
            </w:r>
          </w:p>
          <w:p w:rsidR="005B0FEB" w:rsidRPr="004736D9" w:rsidRDefault="00CA3665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Рисунок 22" o:spid="_x0000_s1032" type="#_x0000_t75" alt="http://www.primarnykontakt.sk/wp-content/uploads/2014/01/Fotolia_60472253_Subscription_Monthly_M.jpg" style="position:absolute;left:0;text-align:left;margin-left:34.65pt;margin-top:3pt;width:183.75pt;height:111.65pt;z-index:6;visibility:visible">
                  <v:imagedata r:id="rId8" o:title=""/>
                </v:shape>
              </w:pic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</w:p>
          <w:p w:rsidR="005B0FEB" w:rsidRPr="004736D9" w:rsidRDefault="005B0FEB" w:rsidP="004736D9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5341" w:type="dxa"/>
          </w:tcPr>
          <w:p w:rsidR="005B0FEB" w:rsidRPr="004736D9" w:rsidRDefault="005B0FEB" w:rsidP="004736D9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</w:pPr>
            <w:r w:rsidRPr="004736D9">
              <w:rPr>
                <w:b/>
                <w:i/>
                <w:color w:val="0000FF"/>
                <w:sz w:val="26"/>
                <w:szCs w:val="26"/>
              </w:rPr>
              <w:t>Ребенок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>-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инвалид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до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18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лет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>.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 w:rsidRPr="004736D9">
              <w:rPr>
                <w:i/>
                <w:color w:val="993300"/>
                <w:sz w:val="26"/>
                <w:szCs w:val="26"/>
              </w:rPr>
              <w:t>Продолжительность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proofErr w:type="gramStart"/>
            <w:r w:rsidRPr="004736D9">
              <w:rPr>
                <w:i/>
                <w:color w:val="993300"/>
                <w:sz w:val="26"/>
                <w:szCs w:val="26"/>
              </w:rPr>
              <w:t>больничного</w:t>
            </w:r>
            <w:proofErr w:type="gramEnd"/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не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ограничена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, </w:t>
            </w:r>
            <w:r w:rsidRPr="004736D9">
              <w:rPr>
                <w:i/>
                <w:color w:val="993300"/>
                <w:sz w:val="26"/>
                <w:szCs w:val="26"/>
              </w:rPr>
              <w:t>но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в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год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оплачивают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rFonts w:ascii="Magneto" w:hAnsi="Magneto"/>
                <w:i/>
                <w:color w:val="993300"/>
                <w:sz w:val="26"/>
                <w:szCs w:val="26"/>
              </w:rPr>
            </w:pPr>
            <w:r w:rsidRPr="004736D9">
              <w:rPr>
                <w:i/>
                <w:color w:val="993300"/>
                <w:sz w:val="26"/>
                <w:szCs w:val="26"/>
              </w:rPr>
              <w:t>только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120 </w:t>
            </w:r>
            <w:r w:rsidRPr="004736D9">
              <w:rPr>
                <w:i/>
                <w:color w:val="993300"/>
                <w:sz w:val="26"/>
                <w:szCs w:val="26"/>
              </w:rPr>
              <w:t>календарных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>.</w:t>
            </w:r>
          </w:p>
          <w:p w:rsidR="005B0FEB" w:rsidRPr="004736D9" w:rsidRDefault="00CA3665" w:rsidP="004736D9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color w:val="993300"/>
                <w:sz w:val="26"/>
                <w:szCs w:val="26"/>
                <w:lang w:eastAsia="ru-RU"/>
              </w:rPr>
              <w:pict>
                <v:shape id="Рисунок 28" o:spid="_x0000_i1025" type="#_x0000_t75" alt="https://im0-tub-ru.yandex.net/i?id=b922add64fbcbe5d2eb7a9816bb1c65b&amp;n=33&amp;h=215&amp;w=323" style="width:181.5pt;height:120.75pt;visibility:visible">
                  <v:imagedata r:id="rId9" o:title=""/>
                </v:shape>
              </w:pict>
            </w:r>
          </w:p>
        </w:tc>
      </w:tr>
      <w:tr w:rsidR="005B0FEB" w:rsidRPr="004736D9" w:rsidTr="004736D9">
        <w:tc>
          <w:tcPr>
            <w:tcW w:w="10682" w:type="dxa"/>
            <w:gridSpan w:val="2"/>
          </w:tcPr>
          <w:p w:rsidR="005B0FEB" w:rsidRPr="004736D9" w:rsidRDefault="005B0FEB" w:rsidP="004736D9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</w:pPr>
            <w:r w:rsidRPr="004736D9">
              <w:rPr>
                <w:b/>
                <w:i/>
                <w:color w:val="0000FF"/>
                <w:sz w:val="26"/>
                <w:szCs w:val="26"/>
              </w:rPr>
              <w:t>Ребенок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до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18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лет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с</w:t>
            </w:r>
            <w:r w:rsidRPr="004736D9">
              <w:rPr>
                <w:rFonts w:ascii="Magneto" w:hAnsi="Magneto"/>
                <w:b/>
                <w:i/>
                <w:color w:val="0000FF"/>
                <w:sz w:val="26"/>
                <w:szCs w:val="26"/>
              </w:rPr>
              <w:t xml:space="preserve"> </w:t>
            </w:r>
            <w:r w:rsidRPr="004736D9">
              <w:rPr>
                <w:b/>
                <w:i/>
                <w:color w:val="0000FF"/>
                <w:sz w:val="26"/>
                <w:szCs w:val="26"/>
              </w:rPr>
              <w:t>ВИЧ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color w:val="993300"/>
                <w:sz w:val="26"/>
                <w:szCs w:val="26"/>
              </w:rPr>
            </w:pPr>
            <w:r w:rsidRPr="004736D9">
              <w:rPr>
                <w:i/>
                <w:color w:val="993300"/>
                <w:sz w:val="26"/>
                <w:szCs w:val="26"/>
              </w:rPr>
              <w:t>или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другим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заболеванием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из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списка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№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>255-</w:t>
            </w:r>
            <w:r w:rsidRPr="004736D9">
              <w:rPr>
                <w:i/>
                <w:color w:val="993300"/>
                <w:sz w:val="26"/>
                <w:szCs w:val="26"/>
              </w:rPr>
              <w:t>ФЗ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(</w:t>
            </w:r>
            <w:r w:rsidRPr="004736D9">
              <w:rPr>
                <w:i/>
                <w:color w:val="993300"/>
                <w:sz w:val="26"/>
                <w:szCs w:val="26"/>
              </w:rPr>
              <w:t>ст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.6, </w:t>
            </w:r>
            <w:r w:rsidRPr="004736D9">
              <w:rPr>
                <w:i/>
                <w:color w:val="993300"/>
                <w:sz w:val="26"/>
                <w:szCs w:val="26"/>
              </w:rPr>
              <w:t>п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.5, </w:t>
            </w:r>
            <w:r w:rsidRPr="004736D9">
              <w:rPr>
                <w:i/>
                <w:color w:val="993300"/>
                <w:sz w:val="26"/>
                <w:szCs w:val="26"/>
              </w:rPr>
              <w:t>пп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.4, 5). </w:t>
            </w:r>
          </w:p>
          <w:p w:rsidR="005B0FEB" w:rsidRPr="004736D9" w:rsidRDefault="005B0FEB" w:rsidP="004736D9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4736D9">
              <w:rPr>
                <w:i/>
                <w:color w:val="993300"/>
                <w:sz w:val="26"/>
                <w:szCs w:val="26"/>
              </w:rPr>
              <w:t>Срок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больничного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и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число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оплачиваемых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дней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в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году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r w:rsidRPr="004736D9">
              <w:rPr>
                <w:i/>
                <w:color w:val="993300"/>
                <w:sz w:val="26"/>
                <w:szCs w:val="26"/>
              </w:rPr>
              <w:t>не</w:t>
            </w:r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 xml:space="preserve"> </w:t>
            </w:r>
            <w:proofErr w:type="gramStart"/>
            <w:r w:rsidRPr="004736D9">
              <w:rPr>
                <w:i/>
                <w:color w:val="993300"/>
                <w:sz w:val="26"/>
                <w:szCs w:val="26"/>
              </w:rPr>
              <w:t>ограничены</w:t>
            </w:r>
            <w:proofErr w:type="gramEnd"/>
            <w:r w:rsidRPr="004736D9">
              <w:rPr>
                <w:rFonts w:ascii="Magneto" w:hAnsi="Magneto"/>
                <w:i/>
                <w:color w:val="993300"/>
                <w:sz w:val="26"/>
                <w:szCs w:val="26"/>
              </w:rPr>
              <w:t>.</w:t>
            </w:r>
          </w:p>
        </w:tc>
      </w:tr>
    </w:tbl>
    <w:p w:rsidR="005B0FEB" w:rsidRDefault="005B0FEB" w:rsidP="00D241A3">
      <w:pPr>
        <w:spacing w:after="0"/>
        <w:ind w:firstLine="567"/>
        <w:rPr>
          <w:color w:val="C00000"/>
          <w:sz w:val="26"/>
          <w:szCs w:val="26"/>
        </w:rPr>
      </w:pPr>
    </w:p>
    <w:p w:rsidR="005B0FEB" w:rsidRDefault="005B0FEB" w:rsidP="00D241A3">
      <w:pPr>
        <w:spacing w:after="0"/>
        <w:ind w:firstLine="567"/>
        <w:rPr>
          <w:sz w:val="26"/>
          <w:szCs w:val="26"/>
        </w:rPr>
      </w:pPr>
      <w:r w:rsidRPr="00AA4314">
        <w:rPr>
          <w:color w:val="CC0000"/>
          <w:sz w:val="26"/>
          <w:szCs w:val="26"/>
        </w:rPr>
        <w:t>Обратите</w:t>
      </w:r>
      <w:r w:rsidRPr="00AA4314">
        <w:rPr>
          <w:rFonts w:ascii="Magneto" w:hAnsi="Magneto"/>
          <w:color w:val="CC0000"/>
          <w:sz w:val="26"/>
          <w:szCs w:val="26"/>
        </w:rPr>
        <w:t xml:space="preserve"> </w:t>
      </w:r>
      <w:r w:rsidRPr="00AA4314">
        <w:rPr>
          <w:color w:val="CC0000"/>
          <w:sz w:val="26"/>
          <w:szCs w:val="26"/>
        </w:rPr>
        <w:t>внимание</w:t>
      </w:r>
      <w:r w:rsidRPr="00AA4314">
        <w:rPr>
          <w:rFonts w:ascii="Magneto" w:hAnsi="Magneto"/>
          <w:color w:val="CC0000"/>
          <w:sz w:val="26"/>
          <w:szCs w:val="26"/>
        </w:rPr>
        <w:t>,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что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ограничения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применяются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для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каждого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из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родителей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по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отдельности</w:t>
      </w:r>
      <w:r w:rsidRPr="003F1D67">
        <w:rPr>
          <w:rFonts w:ascii="Magneto" w:hAnsi="Magneto"/>
          <w:sz w:val="26"/>
          <w:szCs w:val="26"/>
        </w:rPr>
        <w:t xml:space="preserve">. </w:t>
      </w:r>
      <w:r w:rsidRPr="003F1D67">
        <w:rPr>
          <w:sz w:val="26"/>
          <w:szCs w:val="26"/>
        </w:rPr>
        <w:t>Например</w:t>
      </w:r>
      <w:r w:rsidRPr="003F1D67">
        <w:rPr>
          <w:rFonts w:ascii="Magneto" w:hAnsi="Magneto"/>
          <w:sz w:val="26"/>
          <w:szCs w:val="26"/>
        </w:rPr>
        <w:t xml:space="preserve">, </w:t>
      </w:r>
      <w:r w:rsidRPr="003F1D67">
        <w:rPr>
          <w:sz w:val="26"/>
          <w:szCs w:val="26"/>
        </w:rPr>
        <w:t>если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мама</w:t>
      </w:r>
      <w:r w:rsidRPr="003F1D67">
        <w:rPr>
          <w:rFonts w:ascii="Magneto" w:hAnsi="Magneto"/>
          <w:sz w:val="26"/>
          <w:szCs w:val="26"/>
        </w:rPr>
        <w:t xml:space="preserve"> 8-</w:t>
      </w:r>
      <w:r w:rsidRPr="003F1D67">
        <w:rPr>
          <w:sz w:val="26"/>
          <w:szCs w:val="26"/>
        </w:rPr>
        <w:t>летнего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ребенка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исчерпала</w:t>
      </w:r>
      <w:r w:rsidRPr="003F1D67">
        <w:rPr>
          <w:rFonts w:ascii="Magneto" w:hAnsi="Magneto"/>
          <w:sz w:val="26"/>
          <w:szCs w:val="26"/>
        </w:rPr>
        <w:t xml:space="preserve"> 45-</w:t>
      </w:r>
      <w:r w:rsidRPr="003F1D67">
        <w:rPr>
          <w:sz w:val="26"/>
          <w:szCs w:val="26"/>
        </w:rPr>
        <w:t>дневный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лимит</w:t>
      </w:r>
      <w:r w:rsidRPr="003F1D67">
        <w:rPr>
          <w:rFonts w:ascii="Magneto" w:hAnsi="Magneto"/>
          <w:sz w:val="26"/>
          <w:szCs w:val="26"/>
        </w:rPr>
        <w:t xml:space="preserve">, </w:t>
      </w:r>
      <w:r w:rsidRPr="003F1D67">
        <w:rPr>
          <w:sz w:val="26"/>
          <w:szCs w:val="26"/>
        </w:rPr>
        <w:t>то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дальше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брать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больничный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может</w:t>
      </w:r>
      <w:r w:rsidRPr="003F1D67">
        <w:rPr>
          <w:rFonts w:ascii="Magneto" w:hAnsi="Magneto"/>
          <w:sz w:val="26"/>
          <w:szCs w:val="26"/>
        </w:rPr>
        <w:t xml:space="preserve"> </w:t>
      </w:r>
      <w:r w:rsidRPr="003F1D67">
        <w:rPr>
          <w:sz w:val="26"/>
          <w:szCs w:val="26"/>
        </w:rPr>
        <w:t>отец</w:t>
      </w:r>
      <w:r w:rsidRPr="003F1D67">
        <w:rPr>
          <w:rFonts w:ascii="Magneto" w:hAnsi="Magneto"/>
          <w:sz w:val="26"/>
          <w:szCs w:val="26"/>
        </w:rPr>
        <w:t>.</w:t>
      </w:r>
    </w:p>
    <w:p w:rsidR="005B0FEB" w:rsidRPr="00787495" w:rsidRDefault="005B0FEB" w:rsidP="00CD6A15">
      <w:pPr>
        <w:spacing w:after="0"/>
        <w:ind w:firstLine="567"/>
        <w:jc w:val="right"/>
        <w:outlineLvl w:val="0"/>
        <w:rPr>
          <w:i/>
          <w:color w:val="993300"/>
          <w:sz w:val="26"/>
          <w:szCs w:val="26"/>
        </w:rPr>
      </w:pPr>
      <w:r w:rsidRPr="00787495">
        <w:rPr>
          <w:i/>
          <w:color w:val="993300"/>
          <w:sz w:val="26"/>
          <w:szCs w:val="26"/>
        </w:rPr>
        <w:t xml:space="preserve">Правовой инспектор Тюменского филиала </w:t>
      </w:r>
      <w:proofErr w:type="spellStart"/>
      <w:r w:rsidRPr="00787495">
        <w:rPr>
          <w:i/>
          <w:color w:val="993300"/>
          <w:sz w:val="26"/>
          <w:szCs w:val="26"/>
        </w:rPr>
        <w:t>Дорпрофсож</w:t>
      </w:r>
      <w:proofErr w:type="spellEnd"/>
      <w:r w:rsidRPr="00787495">
        <w:rPr>
          <w:i/>
          <w:color w:val="993300"/>
          <w:sz w:val="26"/>
          <w:szCs w:val="26"/>
        </w:rPr>
        <w:t xml:space="preserve"> </w:t>
      </w:r>
    </w:p>
    <w:p w:rsidR="005B0FEB" w:rsidRPr="00787495" w:rsidRDefault="005B0FEB" w:rsidP="003D117A">
      <w:pPr>
        <w:spacing w:after="0"/>
        <w:ind w:firstLine="567"/>
        <w:jc w:val="right"/>
        <w:rPr>
          <w:color w:val="993300"/>
          <w:sz w:val="28"/>
          <w:szCs w:val="28"/>
        </w:rPr>
      </w:pPr>
      <w:r w:rsidRPr="00787495">
        <w:rPr>
          <w:i/>
          <w:color w:val="993300"/>
          <w:sz w:val="26"/>
          <w:szCs w:val="26"/>
        </w:rPr>
        <w:t>О.Л. Якушева, тел. 2-36-32</w:t>
      </w:r>
    </w:p>
    <w:sectPr w:rsidR="005B0FEB" w:rsidRPr="00787495" w:rsidSect="00787495">
      <w:pgSz w:w="11906" w:h="16838"/>
      <w:pgMar w:top="72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1A3"/>
    <w:rsid w:val="001814D0"/>
    <w:rsid w:val="001A5DC3"/>
    <w:rsid w:val="001D5D22"/>
    <w:rsid w:val="002959B5"/>
    <w:rsid w:val="003D117A"/>
    <w:rsid w:val="003F1D67"/>
    <w:rsid w:val="0043597C"/>
    <w:rsid w:val="004736D9"/>
    <w:rsid w:val="00501931"/>
    <w:rsid w:val="0053708F"/>
    <w:rsid w:val="005B0FEB"/>
    <w:rsid w:val="005C483E"/>
    <w:rsid w:val="005E5992"/>
    <w:rsid w:val="006558E5"/>
    <w:rsid w:val="00773BBB"/>
    <w:rsid w:val="00787495"/>
    <w:rsid w:val="00890EC4"/>
    <w:rsid w:val="00982033"/>
    <w:rsid w:val="00AA4314"/>
    <w:rsid w:val="00B665D7"/>
    <w:rsid w:val="00BC649F"/>
    <w:rsid w:val="00CA3665"/>
    <w:rsid w:val="00CD6A15"/>
    <w:rsid w:val="00D241A3"/>
    <w:rsid w:val="00E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D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5D2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D6A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976F6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OLYakusheva</dc:creator>
  <cp:keywords/>
  <dc:description/>
  <cp:lastModifiedBy>Готлиб Анна Владимировна</cp:lastModifiedBy>
  <cp:revision>2</cp:revision>
  <cp:lastPrinted>2016-03-11T03:50:00Z</cp:lastPrinted>
  <dcterms:created xsi:type="dcterms:W3CDTF">2016-03-11T07:09:00Z</dcterms:created>
  <dcterms:modified xsi:type="dcterms:W3CDTF">2016-03-11T07:09:00Z</dcterms:modified>
</cp:coreProperties>
</file>